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8F" w:rsidRPr="00E0328F" w:rsidRDefault="00E0328F" w:rsidP="00E0328F">
      <w:pPr>
        <w:pStyle w:val="2"/>
        <w:spacing w:after="0" w:line="240" w:lineRule="auto"/>
        <w:ind w:left="0"/>
        <w:jc w:val="right"/>
        <w:rPr>
          <w:sz w:val="24"/>
          <w:szCs w:val="24"/>
        </w:rPr>
      </w:pPr>
      <w:r w:rsidRPr="00E0328F">
        <w:rPr>
          <w:sz w:val="24"/>
          <w:szCs w:val="24"/>
        </w:rPr>
        <w:t>Приложение № 1 к Извещению</w:t>
      </w:r>
    </w:p>
    <w:p w:rsidR="00E0328F" w:rsidRDefault="00E0328F" w:rsidP="00E0328F">
      <w:pPr>
        <w:pStyle w:val="2"/>
        <w:spacing w:after="0" w:line="240" w:lineRule="auto"/>
        <w:ind w:left="0"/>
        <w:jc w:val="right"/>
        <w:rPr>
          <w:b/>
          <w:sz w:val="24"/>
          <w:szCs w:val="24"/>
        </w:rPr>
      </w:pPr>
    </w:p>
    <w:p w:rsidR="00B12ED5" w:rsidRPr="00576F45" w:rsidRDefault="00B12ED5" w:rsidP="00B12ED5">
      <w:pPr>
        <w:pStyle w:val="2"/>
        <w:spacing w:after="0" w:line="240" w:lineRule="auto"/>
        <w:ind w:left="0"/>
        <w:jc w:val="center"/>
        <w:rPr>
          <w:b/>
          <w:sz w:val="24"/>
          <w:szCs w:val="24"/>
        </w:rPr>
      </w:pPr>
      <w:r w:rsidRPr="00576F45">
        <w:rPr>
          <w:b/>
          <w:sz w:val="24"/>
          <w:szCs w:val="24"/>
        </w:rPr>
        <w:t>ТЕХНИЧЕСКОЕ ЗАДАНИЕ</w:t>
      </w:r>
    </w:p>
    <w:p w:rsidR="00B12ED5" w:rsidRPr="00576F45" w:rsidRDefault="00B12ED5" w:rsidP="00B12ED5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pacing w:val="-2"/>
          <w:sz w:val="24"/>
          <w:szCs w:val="24"/>
        </w:rPr>
      </w:pPr>
      <w:r w:rsidRPr="00576F45">
        <w:rPr>
          <w:b/>
          <w:bCs/>
          <w:color w:val="000000"/>
          <w:spacing w:val="-2"/>
          <w:sz w:val="24"/>
          <w:szCs w:val="24"/>
        </w:rPr>
        <w:t xml:space="preserve"> на проведение </w:t>
      </w:r>
      <w:r w:rsidR="00872C18">
        <w:rPr>
          <w:b/>
          <w:bCs/>
          <w:color w:val="000000"/>
          <w:spacing w:val="-2"/>
          <w:sz w:val="24"/>
          <w:szCs w:val="24"/>
        </w:rPr>
        <w:t>запроса предложений</w:t>
      </w:r>
      <w:r w:rsidRPr="00576F45">
        <w:rPr>
          <w:b/>
          <w:bCs/>
          <w:color w:val="000000"/>
          <w:spacing w:val="-2"/>
          <w:sz w:val="24"/>
          <w:szCs w:val="24"/>
        </w:rPr>
        <w:t xml:space="preserve"> </w:t>
      </w:r>
    </w:p>
    <w:p w:rsidR="00B12ED5" w:rsidRPr="00576F45" w:rsidRDefault="00A21C0D" w:rsidP="00B12ED5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pacing w:val="-2"/>
          <w:sz w:val="24"/>
          <w:szCs w:val="24"/>
        </w:rPr>
      </w:pPr>
      <w:r w:rsidRPr="00576F45">
        <w:rPr>
          <w:b/>
          <w:bCs/>
          <w:color w:val="000000"/>
          <w:spacing w:val="-2"/>
          <w:sz w:val="24"/>
          <w:szCs w:val="24"/>
        </w:rPr>
        <w:t xml:space="preserve"> </w:t>
      </w:r>
      <w:r w:rsidR="00B12ED5" w:rsidRPr="00576F45">
        <w:rPr>
          <w:b/>
          <w:bCs/>
          <w:color w:val="000000"/>
          <w:spacing w:val="-2"/>
          <w:sz w:val="24"/>
          <w:szCs w:val="24"/>
        </w:rPr>
        <w:t>«Аренда транспорт</w:t>
      </w:r>
      <w:r w:rsidR="00B12ED5">
        <w:rPr>
          <w:b/>
          <w:bCs/>
          <w:color w:val="000000"/>
          <w:spacing w:val="-2"/>
          <w:sz w:val="24"/>
          <w:szCs w:val="24"/>
        </w:rPr>
        <w:t>ных средств без экипажа</w:t>
      </w:r>
      <w:r w:rsidR="00B12ED5" w:rsidRPr="00576F45">
        <w:rPr>
          <w:b/>
          <w:bCs/>
          <w:color w:val="000000"/>
          <w:spacing w:val="-2"/>
          <w:sz w:val="24"/>
          <w:szCs w:val="24"/>
        </w:rPr>
        <w:t>»</w:t>
      </w:r>
    </w:p>
    <w:p w:rsidR="00B12ED5" w:rsidRPr="00576F45" w:rsidRDefault="00B12ED5" w:rsidP="00B12ED5">
      <w:pPr>
        <w:shd w:val="clear" w:color="auto" w:fill="FFFFFF"/>
        <w:jc w:val="center"/>
        <w:rPr>
          <w:sz w:val="24"/>
          <w:szCs w:val="24"/>
          <w:highlight w:val="yellow"/>
        </w:rPr>
      </w:pPr>
    </w:p>
    <w:p w:rsidR="008529D9" w:rsidRDefault="00B12ED5" w:rsidP="00B12ED5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576F45">
        <w:rPr>
          <w:b/>
          <w:bCs/>
          <w:sz w:val="24"/>
          <w:szCs w:val="24"/>
        </w:rPr>
        <w:t xml:space="preserve">Предмет </w:t>
      </w:r>
      <w:r w:rsidR="008529D9">
        <w:rPr>
          <w:b/>
          <w:bCs/>
          <w:sz w:val="24"/>
          <w:szCs w:val="24"/>
        </w:rPr>
        <w:t>запроса предложений</w:t>
      </w:r>
      <w:r w:rsidRPr="00576F45"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 xml:space="preserve">Заключение </w:t>
      </w:r>
      <w:r w:rsidR="00C93773">
        <w:rPr>
          <w:sz w:val="24"/>
          <w:szCs w:val="24"/>
        </w:rPr>
        <w:t>договора аренды</w:t>
      </w:r>
      <w:r>
        <w:rPr>
          <w:sz w:val="24"/>
          <w:szCs w:val="24"/>
        </w:rPr>
        <w:t xml:space="preserve"> транспортных средств</w:t>
      </w:r>
      <w:r w:rsidRPr="00576F45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576F45">
        <w:rPr>
          <w:sz w:val="24"/>
          <w:szCs w:val="24"/>
        </w:rPr>
        <w:t xml:space="preserve"> экипаж</w:t>
      </w:r>
      <w:r w:rsidR="008529D9">
        <w:rPr>
          <w:sz w:val="24"/>
          <w:szCs w:val="24"/>
        </w:rPr>
        <w:t>а.</w:t>
      </w:r>
    </w:p>
    <w:p w:rsidR="00B12ED5" w:rsidRDefault="00A21C0D" w:rsidP="00B12ED5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2"/>
          <w:sz w:val="24"/>
          <w:szCs w:val="24"/>
        </w:rPr>
      </w:pPr>
      <w:proofErr w:type="gramStart"/>
      <w:r>
        <w:rPr>
          <w:b/>
          <w:bCs/>
          <w:color w:val="000000"/>
          <w:spacing w:val="-2"/>
          <w:sz w:val="24"/>
          <w:szCs w:val="24"/>
        </w:rPr>
        <w:t xml:space="preserve">Место </w:t>
      </w:r>
      <w:r w:rsidR="00B12ED5" w:rsidRPr="00576F45">
        <w:rPr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b/>
          <w:bCs/>
          <w:color w:val="000000"/>
          <w:spacing w:val="-2"/>
          <w:sz w:val="24"/>
          <w:szCs w:val="24"/>
        </w:rPr>
        <w:t>аренды</w:t>
      </w:r>
      <w:proofErr w:type="gramEnd"/>
      <w:r w:rsidR="00B12ED5" w:rsidRPr="00576F45">
        <w:rPr>
          <w:bCs/>
          <w:color w:val="000000"/>
          <w:spacing w:val="-2"/>
          <w:sz w:val="24"/>
          <w:szCs w:val="24"/>
        </w:rPr>
        <w:t xml:space="preserve">: </w:t>
      </w:r>
      <w:r w:rsidR="00B12ED5">
        <w:rPr>
          <w:bCs/>
          <w:color w:val="000000"/>
          <w:spacing w:val="-2"/>
          <w:sz w:val="24"/>
          <w:szCs w:val="24"/>
        </w:rPr>
        <w:t>Республика Башкортостан</w:t>
      </w:r>
      <w:r w:rsidR="008529D9">
        <w:rPr>
          <w:bCs/>
          <w:color w:val="000000"/>
          <w:spacing w:val="-2"/>
          <w:sz w:val="24"/>
          <w:szCs w:val="24"/>
        </w:rPr>
        <w:t>.</w:t>
      </w:r>
    </w:p>
    <w:p w:rsidR="00B12ED5" w:rsidRPr="00864034" w:rsidRDefault="00B12ED5" w:rsidP="00B12ED5">
      <w:pPr>
        <w:shd w:val="clear" w:color="auto" w:fill="FFFFFF"/>
        <w:tabs>
          <w:tab w:val="left" w:pos="0"/>
        </w:tabs>
        <w:jc w:val="both"/>
        <w:rPr>
          <w:b/>
          <w:bCs/>
          <w:color w:val="000000"/>
          <w:spacing w:val="-2"/>
          <w:sz w:val="24"/>
          <w:szCs w:val="24"/>
        </w:rPr>
      </w:pPr>
      <w:r w:rsidRPr="00B86C4C">
        <w:rPr>
          <w:b/>
          <w:bCs/>
          <w:color w:val="000000"/>
          <w:spacing w:val="-2"/>
          <w:sz w:val="24"/>
          <w:szCs w:val="24"/>
        </w:rPr>
        <w:t xml:space="preserve">Срок </w:t>
      </w:r>
      <w:r w:rsidR="00A21C0D">
        <w:rPr>
          <w:b/>
          <w:bCs/>
          <w:color w:val="000000"/>
          <w:spacing w:val="-2"/>
          <w:sz w:val="24"/>
          <w:szCs w:val="24"/>
        </w:rPr>
        <w:t>аренды</w:t>
      </w:r>
      <w:r w:rsidRPr="00B86C4C">
        <w:rPr>
          <w:b/>
          <w:bCs/>
          <w:color w:val="000000"/>
          <w:spacing w:val="-2"/>
          <w:sz w:val="24"/>
          <w:szCs w:val="24"/>
        </w:rPr>
        <w:t xml:space="preserve">: </w:t>
      </w:r>
      <w:r w:rsidR="00E0328F">
        <w:rPr>
          <w:b/>
          <w:bCs/>
          <w:color w:val="000000"/>
          <w:spacing w:val="-2"/>
          <w:sz w:val="24"/>
          <w:szCs w:val="24"/>
        </w:rPr>
        <w:t xml:space="preserve">1 (один) календарный год </w:t>
      </w:r>
      <w:r w:rsidRPr="00B86C4C">
        <w:rPr>
          <w:b/>
          <w:bCs/>
          <w:color w:val="000000"/>
          <w:spacing w:val="-2"/>
          <w:sz w:val="24"/>
          <w:szCs w:val="24"/>
        </w:rPr>
        <w:t xml:space="preserve">с </w:t>
      </w:r>
      <w:r w:rsidR="00872C18">
        <w:rPr>
          <w:b/>
          <w:bCs/>
          <w:color w:val="000000"/>
          <w:spacing w:val="-2"/>
          <w:sz w:val="24"/>
          <w:szCs w:val="24"/>
        </w:rPr>
        <w:t>момента подписания акта приёма-передачи транспортных средств</w:t>
      </w:r>
      <w:r w:rsidR="008529D9">
        <w:rPr>
          <w:b/>
          <w:bCs/>
          <w:color w:val="000000"/>
          <w:spacing w:val="-2"/>
          <w:sz w:val="24"/>
          <w:szCs w:val="24"/>
        </w:rPr>
        <w:t>.</w:t>
      </w:r>
    </w:p>
    <w:p w:rsidR="009B0164" w:rsidRDefault="009B0164" w:rsidP="00B12ED5">
      <w:pPr>
        <w:ind w:firstLine="720"/>
        <w:jc w:val="both"/>
        <w:rPr>
          <w:spacing w:val="-6"/>
          <w:sz w:val="24"/>
          <w:szCs w:val="24"/>
        </w:rPr>
      </w:pPr>
    </w:p>
    <w:p w:rsidR="00B12ED5" w:rsidRPr="008D440E" w:rsidRDefault="00A21C0D" w:rsidP="008D440E">
      <w:pPr>
        <w:ind w:firstLine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Автотранспортные средства</w:t>
      </w:r>
      <w:r w:rsidR="00B12ED5" w:rsidRPr="008D440E">
        <w:rPr>
          <w:b/>
          <w:color w:val="000000"/>
          <w:sz w:val="24"/>
          <w:szCs w:val="24"/>
        </w:rPr>
        <w:t xml:space="preserve"> должны соответствовать или превосходить технические и качественные характеристики, приводимые в настоящем задании:</w:t>
      </w:r>
    </w:p>
    <w:p w:rsidR="00407674" w:rsidRDefault="00407674">
      <w:pPr>
        <w:rPr>
          <w:sz w:val="24"/>
          <w:szCs w:val="24"/>
        </w:rPr>
      </w:pPr>
    </w:p>
    <w:tbl>
      <w:tblPr>
        <w:tblW w:w="9524" w:type="dxa"/>
        <w:tblInd w:w="-10" w:type="dxa"/>
        <w:tblLook w:val="04A0" w:firstRow="1" w:lastRow="0" w:firstColumn="1" w:lastColumn="0" w:noHBand="0" w:noVBand="1"/>
      </w:tblPr>
      <w:tblGrid>
        <w:gridCol w:w="400"/>
        <w:gridCol w:w="1320"/>
        <w:gridCol w:w="680"/>
        <w:gridCol w:w="1787"/>
        <w:gridCol w:w="256"/>
        <w:gridCol w:w="1370"/>
        <w:gridCol w:w="1356"/>
        <w:gridCol w:w="636"/>
        <w:gridCol w:w="943"/>
        <w:gridCol w:w="776"/>
      </w:tblGrid>
      <w:tr w:rsidR="008D440E" w:rsidRPr="008D440E" w:rsidTr="008D440E">
        <w:trPr>
          <w:trHeight w:val="69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место оказания услуг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транспортное средство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среднесуточный режим работы,</w:t>
            </w:r>
            <w:r w:rsidR="00A21C0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ч</w:t>
            </w:r>
            <w:r w:rsidR="00A21C0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асов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предоставление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 дней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стоимость в сутки, руб.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Общая сумма, руб.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Баймак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УАЗ-390944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87840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Белорецк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УАЗ-31519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УАЗ-390994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95160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ВАЗ-21041-30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ЗИЛ-131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146400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Туймазы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ВАЗ-21041-20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Туймазы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87840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87840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УАЗ-330318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УАЗ-390901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ВАЗ-21099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Нефтекамск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УАЗ-390995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109800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109800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УАЗ-31519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УАЗ-31519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Мелеуз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ВАЗ-21041-30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Мелеуз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УАЗ-39094 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87840</w:t>
            </w:r>
          </w:p>
        </w:tc>
      </w:tr>
      <w:tr w:rsidR="008D440E" w:rsidRPr="008D440E" w:rsidTr="008D440E">
        <w:trPr>
          <w:trHeight w:val="4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ЭЦУ-150 </w:t>
            </w:r>
            <w:proofErr w:type="spellStart"/>
            <w:r w:rsidRPr="008D440E">
              <w:rPr>
                <w:b/>
                <w:bCs/>
                <w:color w:val="000000"/>
                <w:sz w:val="16"/>
                <w:szCs w:val="16"/>
              </w:rPr>
              <w:t>баровая</w:t>
            </w:r>
            <w:proofErr w:type="spellEnd"/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установка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292800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ВАЗ-21310 (Нива)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95160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109800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109800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УАЗ-390992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УАЗ-31601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УАЗ-31514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73200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ВАЗ-2131 (Нива)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95160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ГАЗ-6611 лаборатория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146400</w:t>
            </w:r>
          </w:p>
        </w:tc>
      </w:tr>
      <w:tr w:rsidR="008D440E" w:rsidRPr="008D440E" w:rsidTr="008D440E">
        <w:trPr>
          <w:trHeight w:val="4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МТЗ-82 </w:t>
            </w:r>
            <w:proofErr w:type="spellStart"/>
            <w:r w:rsidRPr="008D440E">
              <w:rPr>
                <w:b/>
                <w:bCs/>
                <w:color w:val="000000"/>
                <w:sz w:val="16"/>
                <w:szCs w:val="16"/>
              </w:rPr>
              <w:t>баровая</w:t>
            </w:r>
            <w:proofErr w:type="spellEnd"/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установка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292800</w:t>
            </w:r>
          </w:p>
        </w:tc>
      </w:tr>
      <w:tr w:rsidR="008D440E" w:rsidRPr="008D440E" w:rsidTr="008D440E">
        <w:trPr>
          <w:trHeight w:val="4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К-1 прицеп кабелеукладчик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круглосуточно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87840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D440E" w:rsidRPr="008D440E" w:rsidTr="008D440E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ИТОГО: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8980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D440E" w:rsidRPr="008D440E" w:rsidRDefault="008D440E" w:rsidP="008D44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D440E">
              <w:rPr>
                <w:b/>
                <w:bCs/>
                <w:color w:val="000000"/>
                <w:sz w:val="16"/>
                <w:szCs w:val="16"/>
              </w:rPr>
              <w:t>3286680</w:t>
            </w:r>
          </w:p>
        </w:tc>
      </w:tr>
    </w:tbl>
    <w:p w:rsidR="00407674" w:rsidRDefault="00407674">
      <w:pPr>
        <w:rPr>
          <w:sz w:val="24"/>
          <w:szCs w:val="24"/>
        </w:rPr>
      </w:pPr>
    </w:p>
    <w:p w:rsidR="004E2BC5" w:rsidRDefault="00407674" w:rsidP="008D440E">
      <w:pPr>
        <w:jc w:val="center"/>
        <w:rPr>
          <w:b/>
          <w:sz w:val="24"/>
          <w:szCs w:val="24"/>
        </w:rPr>
      </w:pPr>
      <w:r w:rsidRPr="00407674">
        <w:rPr>
          <w:b/>
          <w:sz w:val="24"/>
          <w:szCs w:val="24"/>
        </w:rPr>
        <w:t>Технические характеристики транспортных средств:</w:t>
      </w:r>
    </w:p>
    <w:p w:rsidR="008D440E" w:rsidRDefault="008D440E">
      <w:pPr>
        <w:rPr>
          <w:b/>
          <w:sz w:val="24"/>
          <w:szCs w:val="24"/>
        </w:rPr>
      </w:pPr>
    </w:p>
    <w:p w:rsidR="006D6AAD" w:rsidRPr="006D6AAD" w:rsidRDefault="006D6AAD" w:rsidP="00D240C7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Баровая</w:t>
      </w:r>
      <w:proofErr w:type="spellEnd"/>
      <w:r>
        <w:rPr>
          <w:b/>
          <w:sz w:val="24"/>
          <w:szCs w:val="24"/>
        </w:rPr>
        <w:t xml:space="preserve"> установка</w:t>
      </w:r>
      <w:r w:rsidR="00F822D4" w:rsidRPr="00B45B2F">
        <w:rPr>
          <w:b/>
          <w:sz w:val="24"/>
          <w:szCs w:val="24"/>
        </w:rPr>
        <w:t xml:space="preserve"> на базе</w:t>
      </w:r>
      <w:r>
        <w:rPr>
          <w:b/>
          <w:sz w:val="24"/>
          <w:szCs w:val="24"/>
        </w:rPr>
        <w:t xml:space="preserve"> трактора</w:t>
      </w:r>
      <w:r w:rsidR="00F822D4" w:rsidRPr="00B45B2F">
        <w:rPr>
          <w:b/>
          <w:sz w:val="24"/>
          <w:szCs w:val="24"/>
        </w:rPr>
        <w:t xml:space="preserve"> МТЗ 82.1 (</w:t>
      </w:r>
      <w:proofErr w:type="spellStart"/>
      <w:r w:rsidR="00F822D4" w:rsidRPr="00B45B2F">
        <w:rPr>
          <w:b/>
          <w:sz w:val="24"/>
          <w:szCs w:val="24"/>
        </w:rPr>
        <w:t>грунторез</w:t>
      </w:r>
      <w:proofErr w:type="spellEnd"/>
      <w:r w:rsidR="00F822D4" w:rsidRPr="00B45B2F">
        <w:rPr>
          <w:b/>
          <w:sz w:val="24"/>
          <w:szCs w:val="24"/>
        </w:rPr>
        <w:t>)</w:t>
      </w:r>
      <w:r w:rsidR="007E450B">
        <w:rPr>
          <w:b/>
          <w:sz w:val="24"/>
          <w:szCs w:val="24"/>
        </w:rPr>
        <w:t xml:space="preserve"> </w:t>
      </w:r>
      <w:r w:rsidR="007E450B" w:rsidRPr="007E450B">
        <w:rPr>
          <w:b/>
          <w:sz w:val="24"/>
          <w:szCs w:val="24"/>
        </w:rPr>
        <w:t>(1ед.)</w:t>
      </w:r>
      <w:r w:rsidR="008529D9">
        <w:rPr>
          <w:b/>
          <w:sz w:val="24"/>
          <w:szCs w:val="24"/>
        </w:rPr>
        <w:t>,</w:t>
      </w:r>
    </w:p>
    <w:p w:rsidR="00B86C4C" w:rsidRPr="00B45B2F" w:rsidRDefault="00F822D4" w:rsidP="006D6AAD">
      <w:pPr>
        <w:pStyle w:val="a4"/>
        <w:rPr>
          <w:b/>
          <w:sz w:val="24"/>
          <w:szCs w:val="24"/>
        </w:rPr>
      </w:pPr>
      <w:r w:rsidRPr="00B45B2F">
        <w:rPr>
          <w:sz w:val="24"/>
          <w:szCs w:val="24"/>
        </w:rPr>
        <w:t>ширина пропила 140 мм, фронтальный ковш 0, 6 м3</w:t>
      </w:r>
    </w:p>
    <w:p w:rsidR="00B45B2F" w:rsidRPr="00B45B2F" w:rsidRDefault="00387CC8" w:rsidP="00D240C7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B45B2F" w:rsidRPr="00B45B2F">
        <w:rPr>
          <w:b/>
          <w:sz w:val="24"/>
          <w:szCs w:val="24"/>
        </w:rPr>
        <w:t xml:space="preserve">раншейный экскаватор </w:t>
      </w:r>
      <w:proofErr w:type="spellStart"/>
      <w:r w:rsidR="00B45B2F" w:rsidRPr="00B45B2F">
        <w:rPr>
          <w:b/>
          <w:sz w:val="24"/>
          <w:szCs w:val="24"/>
        </w:rPr>
        <w:t>Дорэлектромаш</w:t>
      </w:r>
      <w:proofErr w:type="spellEnd"/>
      <w:r w:rsidR="00B45B2F" w:rsidRPr="00B45B2F">
        <w:rPr>
          <w:b/>
          <w:sz w:val="24"/>
          <w:szCs w:val="24"/>
        </w:rPr>
        <w:t xml:space="preserve"> ЭЦУ 150 с универсальным рабочим органом</w:t>
      </w:r>
      <w:r w:rsidR="007E450B">
        <w:rPr>
          <w:b/>
          <w:sz w:val="24"/>
          <w:szCs w:val="24"/>
        </w:rPr>
        <w:t xml:space="preserve"> (1 ед.)</w:t>
      </w:r>
      <w:r w:rsidR="008529D9">
        <w:rPr>
          <w:b/>
          <w:sz w:val="24"/>
          <w:szCs w:val="24"/>
        </w:rPr>
        <w:t>:</w:t>
      </w:r>
    </w:p>
    <w:p w:rsidR="00D50B82" w:rsidRDefault="00B45B2F" w:rsidP="00B45B2F">
      <w:pPr>
        <w:pStyle w:val="a4"/>
        <w:rPr>
          <w:color w:val="000000"/>
        </w:rPr>
      </w:pPr>
      <w:r w:rsidRPr="005B09FA">
        <w:rPr>
          <w:color w:val="000000"/>
        </w:rPr>
        <w:t xml:space="preserve">Базовый </w:t>
      </w:r>
      <w:proofErr w:type="gramStart"/>
      <w:r w:rsidRPr="005B09FA">
        <w:rPr>
          <w:color w:val="000000"/>
        </w:rPr>
        <w:t xml:space="preserve">трактор </w:t>
      </w:r>
      <w:r w:rsidRPr="005B09FA">
        <w:rPr>
          <w:rStyle w:val="a5"/>
          <w:color w:val="000000"/>
        </w:rPr>
        <w:t xml:space="preserve"> ЭЦУ</w:t>
      </w:r>
      <w:proofErr w:type="gramEnd"/>
      <w:r w:rsidRPr="005B09FA">
        <w:rPr>
          <w:rStyle w:val="a5"/>
          <w:color w:val="000000"/>
        </w:rPr>
        <w:t>-150</w:t>
      </w:r>
      <w:r w:rsidRPr="005B09FA">
        <w:rPr>
          <w:color w:val="000000"/>
        </w:rPr>
        <w:t xml:space="preserve"> – </w:t>
      </w:r>
      <w:proofErr w:type="spellStart"/>
      <w:r w:rsidRPr="005B09FA">
        <w:rPr>
          <w:color w:val="000000"/>
        </w:rPr>
        <w:t>Беларус</w:t>
      </w:r>
      <w:proofErr w:type="spellEnd"/>
      <w:r w:rsidRPr="005B09FA">
        <w:rPr>
          <w:color w:val="000000"/>
        </w:rPr>
        <w:t xml:space="preserve"> оснащён</w:t>
      </w:r>
      <w:r w:rsidR="00D50B82">
        <w:rPr>
          <w:color w:val="000000"/>
        </w:rPr>
        <w:t>ный</w:t>
      </w:r>
      <w:r w:rsidRPr="005B09FA">
        <w:rPr>
          <w:color w:val="000000"/>
        </w:rPr>
        <w:t xml:space="preserve"> дизельным двигателем Д 243 с водяным охлаждением, мощность 59,6 кВт (81 </w:t>
      </w:r>
      <w:proofErr w:type="spellStart"/>
      <w:r w:rsidRPr="005B09FA">
        <w:rPr>
          <w:color w:val="000000"/>
        </w:rPr>
        <w:t>л.с</w:t>
      </w:r>
      <w:proofErr w:type="spellEnd"/>
      <w:r w:rsidRPr="005B09FA">
        <w:rPr>
          <w:color w:val="000000"/>
        </w:rPr>
        <w:t>).</w:t>
      </w:r>
    </w:p>
    <w:p w:rsidR="00D50B82" w:rsidRDefault="00B45B2F" w:rsidP="00B45B2F">
      <w:pPr>
        <w:pStyle w:val="a4"/>
        <w:rPr>
          <w:color w:val="000000"/>
        </w:rPr>
      </w:pPr>
      <w:r w:rsidRPr="005B09FA">
        <w:rPr>
          <w:color w:val="000000"/>
        </w:rPr>
        <w:t xml:space="preserve"> Блокировка дифференциала с гидромеханическим управлением имеет три режима работы (выключена, включена с автоматическим отключением при повороте направляющих колес на угол более 13 процентов, включена принудительно, независимо от положения направляющих колес). </w:t>
      </w:r>
    </w:p>
    <w:p w:rsidR="00B45B2F" w:rsidRPr="005B09FA" w:rsidRDefault="00B45B2F" w:rsidP="00B45B2F">
      <w:pPr>
        <w:pStyle w:val="a4"/>
        <w:rPr>
          <w:color w:val="000000"/>
        </w:rPr>
      </w:pPr>
      <w:r w:rsidRPr="005B09FA">
        <w:rPr>
          <w:color w:val="000000"/>
        </w:rPr>
        <w:t xml:space="preserve">На Бульдозере ЭЦУ-150 должно быть установлено следующее электрооборудование: </w:t>
      </w:r>
    </w:p>
    <w:p w:rsidR="005B09FA" w:rsidRPr="005B09FA" w:rsidRDefault="00B45B2F" w:rsidP="005B09FA">
      <w:pPr>
        <w:pStyle w:val="a4"/>
        <w:numPr>
          <w:ilvl w:val="0"/>
          <w:numId w:val="2"/>
        </w:numPr>
        <w:ind w:left="993" w:hanging="142"/>
        <w:rPr>
          <w:color w:val="000000"/>
        </w:rPr>
      </w:pPr>
      <w:r w:rsidRPr="005B09FA">
        <w:rPr>
          <w:color w:val="000000"/>
        </w:rPr>
        <w:t xml:space="preserve">генераторная установка мощностью 700 Вт с выпрямленным напряжением 14В </w:t>
      </w:r>
    </w:p>
    <w:p w:rsidR="00B45B2F" w:rsidRPr="005B09FA" w:rsidRDefault="00B45B2F" w:rsidP="005B09FA">
      <w:pPr>
        <w:pStyle w:val="a4"/>
        <w:numPr>
          <w:ilvl w:val="0"/>
          <w:numId w:val="2"/>
        </w:numPr>
        <w:ind w:left="993" w:hanging="142"/>
      </w:pPr>
      <w:r w:rsidRPr="005B09FA">
        <w:rPr>
          <w:color w:val="000000"/>
        </w:rPr>
        <w:t>и пусковая система со стартером 12В мощностью 4 кВт.</w:t>
      </w:r>
    </w:p>
    <w:p w:rsidR="00B86C4C" w:rsidRPr="005B09FA" w:rsidRDefault="00D240C7" w:rsidP="00B45B2F">
      <w:pPr>
        <w:pStyle w:val="a4"/>
        <w:rPr>
          <w:b/>
        </w:rPr>
      </w:pPr>
      <w:r w:rsidRPr="005B09FA">
        <w:t>Глубина копания 1600 мм. Должен быть укомплектован цепями:</w:t>
      </w:r>
    </w:p>
    <w:p w:rsidR="00D240C7" w:rsidRPr="005B09FA" w:rsidRDefault="00D240C7" w:rsidP="00D240C7">
      <w:pPr>
        <w:pStyle w:val="a4"/>
        <w:rPr>
          <w:b/>
        </w:rPr>
      </w:pPr>
      <w:r w:rsidRPr="005B09FA">
        <w:t xml:space="preserve">* скребковые предназначены для лёгких грунтов (ширина копания 210, 270, 410 </w:t>
      </w:r>
      <w:proofErr w:type="gramStart"/>
      <w:r w:rsidRPr="005B09FA">
        <w:t>мм)</w:t>
      </w:r>
      <w:r w:rsidRPr="005B09FA">
        <w:br/>
        <w:t>*</w:t>
      </w:r>
      <w:proofErr w:type="gramEnd"/>
      <w:r w:rsidRPr="005B09FA">
        <w:t xml:space="preserve"> с поворотными твёрдосплавными резцами типа RAZ 5/10 для мёрзлых и твёрдых грунтов (ширина копания 140 мм)</w:t>
      </w:r>
      <w:r w:rsidRPr="005B09FA">
        <w:br/>
        <w:t>*с поворотными твёрдосплавными резцами типа RAZ 5/10 для тяжёлых грунтов (ширина копания 210, 270, 410 мм)</w:t>
      </w:r>
    </w:p>
    <w:p w:rsidR="00B86C4C" w:rsidRPr="005B09FA" w:rsidRDefault="00B86C4C"/>
    <w:p w:rsidR="007E450B" w:rsidRPr="007E450B" w:rsidRDefault="00D240C7" w:rsidP="00D240C7">
      <w:pPr>
        <w:pStyle w:val="a4"/>
        <w:numPr>
          <w:ilvl w:val="0"/>
          <w:numId w:val="1"/>
        </w:numPr>
      </w:pPr>
      <w:r w:rsidRPr="00D50B82">
        <w:rPr>
          <w:b/>
          <w:sz w:val="24"/>
          <w:szCs w:val="24"/>
        </w:rPr>
        <w:t>Лаборатория на базе ГАЗ 6611</w:t>
      </w:r>
      <w:r w:rsidR="009A2EF1">
        <w:rPr>
          <w:b/>
          <w:sz w:val="24"/>
          <w:szCs w:val="24"/>
        </w:rPr>
        <w:t xml:space="preserve"> (фургон)</w:t>
      </w:r>
      <w:r w:rsidR="007E450B">
        <w:rPr>
          <w:b/>
          <w:sz w:val="24"/>
          <w:szCs w:val="24"/>
        </w:rPr>
        <w:t xml:space="preserve"> (1 ед.)</w:t>
      </w:r>
      <w:r w:rsidR="008529D9">
        <w:rPr>
          <w:b/>
          <w:sz w:val="24"/>
          <w:szCs w:val="24"/>
        </w:rPr>
        <w:t>:</w:t>
      </w:r>
    </w:p>
    <w:p w:rsidR="009A2EF1" w:rsidRPr="009A2EF1" w:rsidRDefault="009A2EF1" w:rsidP="007E450B">
      <w:pPr>
        <w:pStyle w:val="a4"/>
      </w:pPr>
      <w:r>
        <w:rPr>
          <w:sz w:val="24"/>
          <w:szCs w:val="24"/>
        </w:rPr>
        <w:t>полный привод, грузоподъёмность 2000 кг.</w:t>
      </w:r>
    </w:p>
    <w:p w:rsidR="00D240C7" w:rsidRPr="00E607AF" w:rsidRDefault="009A2EF1" w:rsidP="009A2EF1">
      <w:pPr>
        <w:pStyle w:val="a4"/>
        <w:rPr>
          <w:sz w:val="24"/>
          <w:szCs w:val="24"/>
        </w:rPr>
      </w:pPr>
      <w:r w:rsidRPr="00E607AF">
        <w:rPr>
          <w:sz w:val="24"/>
          <w:szCs w:val="24"/>
        </w:rPr>
        <w:t>Д</w:t>
      </w:r>
      <w:r w:rsidR="00D240C7" w:rsidRPr="00E607AF">
        <w:rPr>
          <w:sz w:val="24"/>
          <w:szCs w:val="24"/>
        </w:rPr>
        <w:t>олжна быть укомплектована</w:t>
      </w:r>
      <w:r w:rsidR="00B45B2F" w:rsidRPr="00E607AF">
        <w:rPr>
          <w:sz w:val="24"/>
          <w:szCs w:val="24"/>
        </w:rPr>
        <w:t>:</w:t>
      </w:r>
      <w:r w:rsidR="00D240C7" w:rsidRPr="00E607AF">
        <w:rPr>
          <w:sz w:val="24"/>
          <w:szCs w:val="24"/>
        </w:rPr>
        <w:t xml:space="preserve"> </w:t>
      </w:r>
    </w:p>
    <w:p w:rsidR="00B45B2F" w:rsidRPr="00E607AF" w:rsidRDefault="00B45B2F" w:rsidP="005B09FA">
      <w:pPr>
        <w:pStyle w:val="a4"/>
        <w:numPr>
          <w:ilvl w:val="0"/>
          <w:numId w:val="3"/>
        </w:numPr>
        <w:rPr>
          <w:sz w:val="24"/>
          <w:szCs w:val="24"/>
        </w:rPr>
      </w:pPr>
      <w:r w:rsidRPr="00E607AF">
        <w:rPr>
          <w:sz w:val="24"/>
          <w:szCs w:val="24"/>
        </w:rPr>
        <w:t>Дополнительными розетками на 12 Вольт и 220 Вольт,</w:t>
      </w:r>
    </w:p>
    <w:p w:rsidR="00D240C7" w:rsidRPr="00E607AF" w:rsidRDefault="00B45B2F" w:rsidP="005B09FA">
      <w:pPr>
        <w:pStyle w:val="a4"/>
        <w:numPr>
          <w:ilvl w:val="0"/>
          <w:numId w:val="3"/>
        </w:numPr>
        <w:rPr>
          <w:sz w:val="24"/>
          <w:szCs w:val="24"/>
        </w:rPr>
      </w:pPr>
      <w:r w:rsidRPr="00E607AF">
        <w:rPr>
          <w:sz w:val="24"/>
          <w:szCs w:val="24"/>
        </w:rPr>
        <w:t xml:space="preserve">Столом –тумбой </w:t>
      </w:r>
      <w:r w:rsidR="00D240C7" w:rsidRPr="00E607AF">
        <w:rPr>
          <w:sz w:val="24"/>
          <w:szCs w:val="24"/>
        </w:rPr>
        <w:t>для сварки оптического кабеля</w:t>
      </w:r>
    </w:p>
    <w:p w:rsidR="00B45B2F" w:rsidRPr="00387CC8" w:rsidRDefault="00B45B2F" w:rsidP="005B09FA">
      <w:pPr>
        <w:pStyle w:val="a4"/>
        <w:numPr>
          <w:ilvl w:val="0"/>
          <w:numId w:val="3"/>
        </w:numPr>
      </w:pPr>
      <w:r w:rsidRPr="00E607AF">
        <w:rPr>
          <w:sz w:val="24"/>
          <w:szCs w:val="24"/>
        </w:rPr>
        <w:t xml:space="preserve">Дополнительным люком для </w:t>
      </w:r>
      <w:r w:rsidR="005B09FA" w:rsidRPr="00E607AF">
        <w:rPr>
          <w:sz w:val="24"/>
          <w:szCs w:val="24"/>
        </w:rPr>
        <w:t>поднесения</w:t>
      </w:r>
      <w:r w:rsidRPr="00E607AF">
        <w:rPr>
          <w:sz w:val="24"/>
          <w:szCs w:val="24"/>
        </w:rPr>
        <w:t xml:space="preserve"> оптического кабеля</w:t>
      </w:r>
      <w:r w:rsidR="005B09FA" w:rsidRPr="00E607AF">
        <w:rPr>
          <w:sz w:val="24"/>
          <w:szCs w:val="24"/>
        </w:rPr>
        <w:t xml:space="preserve"> к сварочному столу</w:t>
      </w:r>
    </w:p>
    <w:p w:rsidR="00387CC8" w:rsidRPr="00387CC8" w:rsidRDefault="00387CC8" w:rsidP="005B09FA">
      <w:pPr>
        <w:pStyle w:val="a4"/>
        <w:numPr>
          <w:ilvl w:val="0"/>
          <w:numId w:val="3"/>
        </w:numPr>
      </w:pPr>
      <w:r>
        <w:rPr>
          <w:sz w:val="24"/>
          <w:szCs w:val="24"/>
        </w:rPr>
        <w:t>Рефлектометром</w:t>
      </w:r>
    </w:p>
    <w:p w:rsidR="00387CC8" w:rsidRPr="005B09FA" w:rsidRDefault="00387CC8" w:rsidP="005B09FA">
      <w:pPr>
        <w:pStyle w:val="a4"/>
        <w:numPr>
          <w:ilvl w:val="0"/>
          <w:numId w:val="3"/>
        </w:numPr>
      </w:pPr>
      <w:r>
        <w:rPr>
          <w:sz w:val="24"/>
          <w:szCs w:val="24"/>
        </w:rPr>
        <w:t>Сварочным аппаратом для сварки оптического кабеля</w:t>
      </w:r>
    </w:p>
    <w:p w:rsidR="00407674" w:rsidRDefault="00D240C7" w:rsidP="00D240C7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УАЗ-39094</w:t>
      </w:r>
      <w:r w:rsidR="007E450B">
        <w:rPr>
          <w:b/>
          <w:sz w:val="24"/>
          <w:szCs w:val="24"/>
        </w:rPr>
        <w:t xml:space="preserve"> (3 ед.)</w:t>
      </w:r>
      <w:r w:rsidR="005B09FA">
        <w:rPr>
          <w:b/>
          <w:sz w:val="24"/>
          <w:szCs w:val="24"/>
        </w:rPr>
        <w:t>, УАЗ-3909</w:t>
      </w:r>
      <w:r w:rsidR="007E450B">
        <w:rPr>
          <w:b/>
          <w:sz w:val="24"/>
          <w:szCs w:val="24"/>
        </w:rPr>
        <w:t xml:space="preserve"> (2 ед.)</w:t>
      </w:r>
      <w:r w:rsidR="005B09FA">
        <w:rPr>
          <w:b/>
          <w:sz w:val="24"/>
          <w:szCs w:val="24"/>
        </w:rPr>
        <w:t xml:space="preserve">, </w:t>
      </w:r>
      <w:r w:rsidR="00D50B82">
        <w:rPr>
          <w:b/>
          <w:sz w:val="24"/>
          <w:szCs w:val="24"/>
        </w:rPr>
        <w:t>УАЗ-390995</w:t>
      </w:r>
      <w:r w:rsidR="007E450B">
        <w:rPr>
          <w:b/>
          <w:sz w:val="24"/>
          <w:szCs w:val="24"/>
        </w:rPr>
        <w:t xml:space="preserve"> (1 ед.)</w:t>
      </w:r>
      <w:r w:rsidR="00D50B82">
        <w:rPr>
          <w:b/>
          <w:sz w:val="24"/>
          <w:szCs w:val="24"/>
        </w:rPr>
        <w:t xml:space="preserve">, </w:t>
      </w:r>
      <w:r w:rsidR="007E450B">
        <w:rPr>
          <w:b/>
          <w:sz w:val="24"/>
          <w:szCs w:val="24"/>
        </w:rPr>
        <w:t xml:space="preserve">УАЗ -390944 (4 ед.), УАЗ-390994 (1 ед.), </w:t>
      </w:r>
      <w:r w:rsidR="005B09FA">
        <w:rPr>
          <w:b/>
          <w:sz w:val="24"/>
          <w:szCs w:val="24"/>
        </w:rPr>
        <w:t>УАЗ – 390945</w:t>
      </w:r>
      <w:r w:rsidR="008D4D76">
        <w:rPr>
          <w:b/>
          <w:sz w:val="24"/>
          <w:szCs w:val="24"/>
        </w:rPr>
        <w:t xml:space="preserve"> (3</w:t>
      </w:r>
      <w:r w:rsidR="007E450B">
        <w:rPr>
          <w:b/>
          <w:sz w:val="24"/>
          <w:szCs w:val="24"/>
        </w:rPr>
        <w:t xml:space="preserve"> ед.)</w:t>
      </w:r>
      <w:r w:rsidR="005B09FA">
        <w:rPr>
          <w:b/>
          <w:sz w:val="24"/>
          <w:szCs w:val="24"/>
        </w:rPr>
        <w:t>, УАЗ-31519</w:t>
      </w:r>
      <w:r w:rsidR="007E450B">
        <w:rPr>
          <w:b/>
          <w:sz w:val="24"/>
          <w:szCs w:val="24"/>
        </w:rPr>
        <w:t xml:space="preserve"> (3 ед.)</w:t>
      </w:r>
      <w:r w:rsidR="005B09FA">
        <w:rPr>
          <w:b/>
          <w:sz w:val="24"/>
          <w:szCs w:val="24"/>
        </w:rPr>
        <w:t xml:space="preserve">, </w:t>
      </w:r>
      <w:r w:rsidR="008D4D76">
        <w:rPr>
          <w:b/>
          <w:sz w:val="24"/>
          <w:szCs w:val="24"/>
        </w:rPr>
        <w:t xml:space="preserve">УАЗ-31514 (1 ед.), </w:t>
      </w:r>
      <w:r w:rsidR="005B09FA">
        <w:rPr>
          <w:b/>
          <w:sz w:val="24"/>
          <w:szCs w:val="24"/>
        </w:rPr>
        <w:t>УАЗ-31601</w:t>
      </w:r>
      <w:r w:rsidR="00FA7A00">
        <w:rPr>
          <w:b/>
          <w:sz w:val="24"/>
          <w:szCs w:val="24"/>
        </w:rPr>
        <w:t xml:space="preserve"> (1</w:t>
      </w:r>
      <w:r w:rsidR="007E450B">
        <w:rPr>
          <w:b/>
          <w:sz w:val="24"/>
          <w:szCs w:val="24"/>
        </w:rPr>
        <w:t xml:space="preserve"> ед.)</w:t>
      </w:r>
      <w:r w:rsidR="00D50B82">
        <w:rPr>
          <w:b/>
          <w:sz w:val="24"/>
          <w:szCs w:val="24"/>
        </w:rPr>
        <w:t>,</w:t>
      </w:r>
      <w:r w:rsidR="005B09FA">
        <w:rPr>
          <w:b/>
          <w:sz w:val="24"/>
          <w:szCs w:val="24"/>
        </w:rPr>
        <w:t xml:space="preserve"> УАЗ 390992</w:t>
      </w:r>
      <w:r w:rsidR="007E450B">
        <w:rPr>
          <w:b/>
          <w:sz w:val="24"/>
          <w:szCs w:val="24"/>
        </w:rPr>
        <w:t xml:space="preserve"> (1 ед.)</w:t>
      </w:r>
      <w:r w:rsidR="005B09FA">
        <w:rPr>
          <w:b/>
          <w:sz w:val="24"/>
          <w:szCs w:val="24"/>
        </w:rPr>
        <w:t>,</w:t>
      </w:r>
      <w:r w:rsidR="00D50B82">
        <w:rPr>
          <w:b/>
          <w:sz w:val="24"/>
          <w:szCs w:val="24"/>
        </w:rPr>
        <w:t xml:space="preserve"> УАЗ-330318</w:t>
      </w:r>
      <w:r w:rsidR="007E450B">
        <w:rPr>
          <w:b/>
          <w:sz w:val="24"/>
          <w:szCs w:val="24"/>
        </w:rPr>
        <w:t xml:space="preserve"> (1 ед.</w:t>
      </w:r>
      <w:proofErr w:type="gramStart"/>
      <w:r w:rsidR="007E450B">
        <w:rPr>
          <w:b/>
          <w:sz w:val="24"/>
          <w:szCs w:val="24"/>
        </w:rPr>
        <w:t>)</w:t>
      </w:r>
      <w:r w:rsidR="00D50B82">
        <w:rPr>
          <w:b/>
          <w:sz w:val="24"/>
          <w:szCs w:val="24"/>
        </w:rPr>
        <w:t xml:space="preserve">, </w:t>
      </w:r>
      <w:r w:rsidR="007E450B">
        <w:rPr>
          <w:b/>
          <w:sz w:val="24"/>
          <w:szCs w:val="24"/>
        </w:rPr>
        <w:t xml:space="preserve"> УАЗ</w:t>
      </w:r>
      <w:proofErr w:type="gramEnd"/>
      <w:r w:rsidR="007E450B">
        <w:rPr>
          <w:b/>
          <w:sz w:val="24"/>
          <w:szCs w:val="24"/>
        </w:rPr>
        <w:t xml:space="preserve">-390901 (1 ед.), </w:t>
      </w:r>
      <w:r w:rsidR="00D50B82">
        <w:rPr>
          <w:b/>
          <w:sz w:val="24"/>
          <w:szCs w:val="24"/>
        </w:rPr>
        <w:t>ЗИЛ-131</w:t>
      </w:r>
      <w:r w:rsidR="007E450B">
        <w:rPr>
          <w:b/>
          <w:sz w:val="24"/>
          <w:szCs w:val="24"/>
        </w:rPr>
        <w:t xml:space="preserve"> (1 ед.)</w:t>
      </w:r>
      <w:r w:rsidR="00D50B82">
        <w:rPr>
          <w:b/>
          <w:sz w:val="24"/>
          <w:szCs w:val="24"/>
        </w:rPr>
        <w:t xml:space="preserve">, </w:t>
      </w:r>
      <w:r w:rsidR="005B09FA">
        <w:rPr>
          <w:b/>
          <w:sz w:val="24"/>
          <w:szCs w:val="24"/>
        </w:rPr>
        <w:t xml:space="preserve"> </w:t>
      </w:r>
      <w:r w:rsidR="00D50B82">
        <w:rPr>
          <w:b/>
          <w:sz w:val="24"/>
          <w:szCs w:val="24"/>
        </w:rPr>
        <w:t>ВАЗ 2131</w:t>
      </w:r>
      <w:r w:rsidR="007E450B">
        <w:rPr>
          <w:b/>
          <w:sz w:val="24"/>
          <w:szCs w:val="24"/>
        </w:rPr>
        <w:t xml:space="preserve"> (2 ед.)</w:t>
      </w:r>
      <w:r w:rsidR="00D50B82">
        <w:rPr>
          <w:b/>
          <w:sz w:val="24"/>
          <w:szCs w:val="24"/>
        </w:rPr>
        <w:t>, ВАЗ-21041-</w:t>
      </w:r>
      <w:r w:rsidR="008D4D76">
        <w:rPr>
          <w:b/>
          <w:sz w:val="24"/>
          <w:szCs w:val="24"/>
        </w:rPr>
        <w:t>3</w:t>
      </w:r>
      <w:r w:rsidR="00D50B82">
        <w:rPr>
          <w:b/>
          <w:sz w:val="24"/>
          <w:szCs w:val="24"/>
        </w:rPr>
        <w:t>0</w:t>
      </w:r>
      <w:r w:rsidR="008D4D76">
        <w:rPr>
          <w:b/>
          <w:sz w:val="24"/>
          <w:szCs w:val="24"/>
        </w:rPr>
        <w:t>(20)</w:t>
      </w:r>
      <w:r w:rsidR="007E450B">
        <w:rPr>
          <w:b/>
          <w:sz w:val="24"/>
          <w:szCs w:val="24"/>
        </w:rPr>
        <w:t xml:space="preserve"> (3 ед.)</w:t>
      </w:r>
      <w:r w:rsidR="00D50B82">
        <w:rPr>
          <w:b/>
          <w:sz w:val="24"/>
          <w:szCs w:val="24"/>
        </w:rPr>
        <w:t>, ВАЗ21099</w:t>
      </w:r>
      <w:r w:rsidR="007E450B">
        <w:rPr>
          <w:b/>
          <w:sz w:val="24"/>
          <w:szCs w:val="24"/>
        </w:rPr>
        <w:t xml:space="preserve"> (1 ед.)</w:t>
      </w:r>
      <w:r w:rsidR="00D50B82">
        <w:rPr>
          <w:b/>
          <w:sz w:val="24"/>
          <w:szCs w:val="24"/>
        </w:rPr>
        <w:t xml:space="preserve"> </w:t>
      </w:r>
      <w:r w:rsidR="005B09FA" w:rsidRPr="00D50B82">
        <w:rPr>
          <w:sz w:val="24"/>
          <w:szCs w:val="24"/>
        </w:rPr>
        <w:t>в заводских комплектация</w:t>
      </w:r>
      <w:r w:rsidR="00D50B82" w:rsidRPr="00D50B82">
        <w:rPr>
          <w:sz w:val="24"/>
          <w:szCs w:val="24"/>
        </w:rPr>
        <w:t>х</w:t>
      </w:r>
    </w:p>
    <w:p w:rsidR="007E450B" w:rsidRDefault="00B45B2F" w:rsidP="00D240C7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К-1 </w:t>
      </w:r>
      <w:r w:rsidR="00A21C0D">
        <w:rPr>
          <w:b/>
          <w:sz w:val="24"/>
          <w:szCs w:val="24"/>
        </w:rPr>
        <w:t xml:space="preserve">прицеп </w:t>
      </w:r>
      <w:proofErr w:type="gramStart"/>
      <w:r w:rsidR="00A21C0D">
        <w:rPr>
          <w:b/>
          <w:sz w:val="24"/>
          <w:szCs w:val="24"/>
        </w:rPr>
        <w:t>кабелеукладчик</w:t>
      </w:r>
      <w:r w:rsidR="005B09FA">
        <w:rPr>
          <w:b/>
          <w:sz w:val="24"/>
          <w:szCs w:val="24"/>
        </w:rPr>
        <w:t xml:space="preserve"> </w:t>
      </w:r>
      <w:r w:rsidR="008529D9">
        <w:rPr>
          <w:b/>
          <w:sz w:val="24"/>
          <w:szCs w:val="24"/>
        </w:rPr>
        <w:t xml:space="preserve"> (</w:t>
      </w:r>
      <w:proofErr w:type="gramEnd"/>
      <w:r w:rsidR="008529D9">
        <w:rPr>
          <w:b/>
          <w:sz w:val="24"/>
          <w:szCs w:val="24"/>
        </w:rPr>
        <w:t>1 ед.):</w:t>
      </w:r>
    </w:p>
    <w:p w:rsidR="00B45B2F" w:rsidRDefault="005B09FA" w:rsidP="007E450B">
      <w:pPr>
        <w:pStyle w:val="a4"/>
        <w:rPr>
          <w:b/>
          <w:sz w:val="24"/>
          <w:szCs w:val="24"/>
        </w:rPr>
      </w:pPr>
      <w:r w:rsidRPr="00D50B82">
        <w:rPr>
          <w:sz w:val="24"/>
          <w:szCs w:val="24"/>
        </w:rPr>
        <w:t>с у</w:t>
      </w:r>
      <w:r w:rsidRPr="00D50B82">
        <w:rPr>
          <w:rFonts w:ascii="PT Sans" w:hAnsi="PT Sans" w:cs="Arial"/>
          <w:color w:val="333333"/>
          <w:sz w:val="21"/>
          <w:szCs w:val="21"/>
        </w:rPr>
        <w:t>стройством</w:t>
      </w:r>
      <w:r>
        <w:rPr>
          <w:rFonts w:ascii="PT Sans" w:hAnsi="PT Sans" w:cs="Arial"/>
          <w:color w:val="333333"/>
          <w:sz w:val="21"/>
          <w:szCs w:val="21"/>
        </w:rPr>
        <w:t xml:space="preserve"> погрузки и разгрузки барабанов с кабелем</w:t>
      </w:r>
    </w:p>
    <w:p w:rsidR="005B09FA" w:rsidRPr="005B09FA" w:rsidRDefault="00D50B82" w:rsidP="005B09FA">
      <w:pPr>
        <w:pStyle w:val="a4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Грузоподъё</w:t>
      </w:r>
      <w:r w:rsidR="005B09FA" w:rsidRPr="005B09FA">
        <w:rPr>
          <w:sz w:val="24"/>
          <w:szCs w:val="24"/>
        </w:rPr>
        <w:t xml:space="preserve">мность </w:t>
      </w:r>
      <w:r w:rsidR="005B09FA">
        <w:rPr>
          <w:sz w:val="24"/>
          <w:szCs w:val="24"/>
        </w:rPr>
        <w:t xml:space="preserve">не менее </w:t>
      </w:r>
      <w:r w:rsidR="005B09FA" w:rsidRPr="005B09FA">
        <w:rPr>
          <w:sz w:val="24"/>
          <w:szCs w:val="24"/>
        </w:rPr>
        <w:t>1000 кг,</w:t>
      </w:r>
      <w:r w:rsidR="00DA1863" w:rsidRPr="00DA1863">
        <w:rPr>
          <w:rFonts w:ascii="PT Sans" w:hAnsi="PT Sans" w:cs="Arial"/>
          <w:color w:val="333333"/>
          <w:sz w:val="21"/>
          <w:szCs w:val="21"/>
        </w:rPr>
        <w:t xml:space="preserve"> </w:t>
      </w:r>
      <w:r w:rsidR="00DA1863">
        <w:rPr>
          <w:rFonts w:ascii="PT Sans" w:hAnsi="PT Sans" w:cs="Arial"/>
          <w:color w:val="333333"/>
          <w:sz w:val="21"/>
          <w:szCs w:val="21"/>
        </w:rPr>
        <w:t>со стояночной тормозной системой</w:t>
      </w:r>
      <w:r w:rsidR="00E607AF">
        <w:rPr>
          <w:rFonts w:ascii="PT Sans" w:hAnsi="PT Sans" w:cs="Arial"/>
          <w:color w:val="333333"/>
          <w:sz w:val="21"/>
          <w:szCs w:val="21"/>
        </w:rPr>
        <w:t>.</w:t>
      </w:r>
    </w:p>
    <w:p w:rsidR="005B09FA" w:rsidRDefault="005B09FA">
      <w:pPr>
        <w:rPr>
          <w:b/>
          <w:sz w:val="24"/>
          <w:szCs w:val="24"/>
        </w:rPr>
      </w:pPr>
    </w:p>
    <w:p w:rsidR="007E450B" w:rsidRDefault="007E450B" w:rsidP="008D440E">
      <w:pPr>
        <w:jc w:val="center"/>
        <w:rPr>
          <w:b/>
          <w:sz w:val="24"/>
          <w:szCs w:val="24"/>
        </w:rPr>
      </w:pPr>
    </w:p>
    <w:p w:rsidR="007E450B" w:rsidRDefault="007E450B" w:rsidP="008D440E">
      <w:pPr>
        <w:jc w:val="center"/>
        <w:rPr>
          <w:b/>
          <w:sz w:val="24"/>
          <w:szCs w:val="24"/>
        </w:rPr>
      </w:pPr>
    </w:p>
    <w:p w:rsidR="00A21C0D" w:rsidRDefault="00A21C0D" w:rsidP="008D440E">
      <w:pPr>
        <w:jc w:val="center"/>
        <w:rPr>
          <w:b/>
          <w:sz w:val="24"/>
          <w:szCs w:val="24"/>
        </w:rPr>
      </w:pPr>
    </w:p>
    <w:p w:rsidR="00A21C0D" w:rsidRDefault="00A21C0D" w:rsidP="008D440E">
      <w:pPr>
        <w:jc w:val="center"/>
        <w:rPr>
          <w:b/>
          <w:sz w:val="24"/>
          <w:szCs w:val="24"/>
        </w:rPr>
      </w:pPr>
    </w:p>
    <w:p w:rsidR="00A21C0D" w:rsidRDefault="00A21C0D" w:rsidP="008D440E">
      <w:pPr>
        <w:jc w:val="center"/>
        <w:rPr>
          <w:b/>
          <w:sz w:val="24"/>
          <w:szCs w:val="24"/>
        </w:rPr>
      </w:pPr>
    </w:p>
    <w:p w:rsidR="00407674" w:rsidRDefault="00407674" w:rsidP="008D440E">
      <w:pPr>
        <w:jc w:val="center"/>
        <w:rPr>
          <w:b/>
          <w:sz w:val="24"/>
          <w:szCs w:val="24"/>
        </w:rPr>
      </w:pPr>
      <w:r w:rsidRPr="00B86C4C">
        <w:rPr>
          <w:b/>
          <w:sz w:val="24"/>
          <w:szCs w:val="24"/>
        </w:rPr>
        <w:t>Техническ</w:t>
      </w:r>
      <w:r w:rsidR="00A21C0D">
        <w:rPr>
          <w:b/>
          <w:sz w:val="24"/>
          <w:szCs w:val="24"/>
        </w:rPr>
        <w:t>ое состояние</w:t>
      </w:r>
      <w:r w:rsidRPr="00B86C4C">
        <w:rPr>
          <w:b/>
          <w:sz w:val="24"/>
          <w:szCs w:val="24"/>
        </w:rPr>
        <w:t xml:space="preserve"> транспортных средств:</w:t>
      </w:r>
    </w:p>
    <w:p w:rsidR="008D440E" w:rsidRPr="00B86C4C" w:rsidRDefault="008D440E">
      <w:pPr>
        <w:rPr>
          <w:b/>
          <w:sz w:val="24"/>
          <w:szCs w:val="24"/>
        </w:rPr>
      </w:pP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 xml:space="preserve">1. Техническое состояние транспортных средств должно отвечать требованиям </w:t>
      </w:r>
      <w:r w:rsidRPr="008C79DE">
        <w:rPr>
          <w:sz w:val="24"/>
          <w:szCs w:val="24"/>
        </w:rPr>
        <w:br/>
        <w:t xml:space="preserve">ГОСТ Р 51709-2001 «Автотранспортные средства. Требования безопасности к техническому состоянию и методы проверки». 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>2. Состояние кузова – отсутствие очагов коррозии, повреждений.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>3. Состояние салона – отвечает нормам и правилам санитарной гигиены. Исправное состояние сидений, при необходимости оснащение чехлами.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>4. Отопление и вентиляция салона – соответствует требованиям для работы в холодных климатических условиях. Микроклимат и состояние воздушной среды в салоне отвечает нормативным требованиям.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>5. Оснащение внешними световыми приборами – количество, тип, цвет, режим работы и расположение соответствует ГОСТ Р 51709-2001 «Автотранспортные средства. Требования безопасности к техническому состоянию и методы проверки».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 xml:space="preserve">6. Шины – в зимний период оснащены </w:t>
      </w:r>
      <w:proofErr w:type="spellStart"/>
      <w:r w:rsidRPr="008C79DE">
        <w:rPr>
          <w:sz w:val="24"/>
          <w:szCs w:val="24"/>
        </w:rPr>
        <w:t>ошипованными</w:t>
      </w:r>
      <w:proofErr w:type="spellEnd"/>
      <w:r w:rsidRPr="008C79DE">
        <w:rPr>
          <w:sz w:val="24"/>
          <w:szCs w:val="24"/>
        </w:rPr>
        <w:t xml:space="preserve"> шинами.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>7. Оснащение ремнями безопасности – оборудованы все места для пассажиров и водителя.</w:t>
      </w:r>
    </w:p>
    <w:p w:rsidR="00B86C4C" w:rsidRPr="008C79DE" w:rsidRDefault="00B86C4C" w:rsidP="00B86C4C">
      <w:pPr>
        <w:jc w:val="both"/>
        <w:rPr>
          <w:sz w:val="24"/>
          <w:szCs w:val="24"/>
        </w:rPr>
      </w:pPr>
      <w:r w:rsidRPr="008C79DE">
        <w:rPr>
          <w:sz w:val="24"/>
          <w:szCs w:val="24"/>
        </w:rPr>
        <w:t>8. Оснащение автотранспорта медицинскими аптечками и средствами пожаротушения.</w:t>
      </w:r>
    </w:p>
    <w:p w:rsidR="00407674" w:rsidRDefault="00407674">
      <w:pPr>
        <w:rPr>
          <w:sz w:val="24"/>
          <w:szCs w:val="24"/>
        </w:rPr>
      </w:pPr>
    </w:p>
    <w:p w:rsidR="00407674" w:rsidRPr="00A21C0D" w:rsidRDefault="00407674" w:rsidP="008D440E">
      <w:pPr>
        <w:jc w:val="center"/>
        <w:rPr>
          <w:b/>
          <w:sz w:val="24"/>
          <w:szCs w:val="24"/>
        </w:rPr>
      </w:pPr>
      <w:r w:rsidRPr="00B86C4C">
        <w:rPr>
          <w:b/>
          <w:sz w:val="24"/>
          <w:szCs w:val="24"/>
        </w:rPr>
        <w:t>Дополнительные требования</w:t>
      </w:r>
      <w:r w:rsidR="00A21C0D">
        <w:rPr>
          <w:b/>
          <w:sz w:val="24"/>
          <w:szCs w:val="24"/>
          <w:lang w:val="en-US"/>
        </w:rPr>
        <w:t xml:space="preserve"> </w:t>
      </w:r>
      <w:r w:rsidR="00A21C0D">
        <w:rPr>
          <w:b/>
          <w:sz w:val="24"/>
          <w:szCs w:val="24"/>
        </w:rPr>
        <w:t>к автотранспортным средствам</w:t>
      </w:r>
    </w:p>
    <w:p w:rsidR="008D440E" w:rsidRPr="00B86C4C" w:rsidRDefault="008D440E">
      <w:pPr>
        <w:rPr>
          <w:b/>
          <w:sz w:val="24"/>
          <w:szCs w:val="24"/>
        </w:rPr>
      </w:pPr>
    </w:p>
    <w:p w:rsidR="00407674" w:rsidRPr="00C93773" w:rsidRDefault="00A21C0D">
      <w:pPr>
        <w:rPr>
          <w:sz w:val="24"/>
          <w:szCs w:val="24"/>
        </w:rPr>
      </w:pPr>
      <w:r w:rsidRPr="00C93773">
        <w:rPr>
          <w:sz w:val="24"/>
          <w:szCs w:val="24"/>
        </w:rPr>
        <w:t>1</w:t>
      </w:r>
      <w:r w:rsidR="00387CC8" w:rsidRPr="00C93773">
        <w:rPr>
          <w:sz w:val="24"/>
          <w:szCs w:val="24"/>
        </w:rPr>
        <w:t xml:space="preserve">. Оснащение аппаратурой спутниковой </w:t>
      </w:r>
      <w:proofErr w:type="gramStart"/>
      <w:r w:rsidR="00387CC8" w:rsidRPr="00C93773">
        <w:rPr>
          <w:sz w:val="24"/>
          <w:szCs w:val="24"/>
        </w:rPr>
        <w:t>навигации  ГЛОНАСС</w:t>
      </w:r>
      <w:proofErr w:type="gramEnd"/>
      <w:r w:rsidR="00387CC8" w:rsidRPr="00C93773">
        <w:rPr>
          <w:sz w:val="24"/>
          <w:szCs w:val="24"/>
        </w:rPr>
        <w:t xml:space="preserve">/GPS </w:t>
      </w:r>
      <w:r w:rsidR="00387CC8" w:rsidRPr="00C93773">
        <w:rPr>
          <w:sz w:val="24"/>
          <w:szCs w:val="24"/>
          <w:lang w:val="en-US"/>
        </w:rPr>
        <w:t>c</w:t>
      </w:r>
      <w:r w:rsidR="00387CC8" w:rsidRPr="00C93773">
        <w:rPr>
          <w:sz w:val="24"/>
          <w:szCs w:val="24"/>
        </w:rPr>
        <w:t xml:space="preserve"> выведением данных для мониторинга в диспетчерскую службу службы транспортного обеспечения ПАО «Башинформсвязь»</w:t>
      </w:r>
    </w:p>
    <w:p w:rsidR="00242453" w:rsidRPr="00576F45" w:rsidRDefault="00242453" w:rsidP="00407674">
      <w:pPr>
        <w:keepNext/>
        <w:keepLines/>
        <w:widowControl w:val="0"/>
        <w:suppressLineNumbers/>
        <w:tabs>
          <w:tab w:val="left" w:pos="4320"/>
          <w:tab w:val="left" w:pos="5400"/>
          <w:tab w:val="left" w:pos="6300"/>
        </w:tabs>
        <w:suppressAutoHyphens/>
        <w:jc w:val="both"/>
        <w:rPr>
          <w:sz w:val="24"/>
          <w:szCs w:val="24"/>
        </w:rPr>
      </w:pPr>
    </w:p>
    <w:p w:rsidR="00B86C4C" w:rsidRDefault="00B86C4C" w:rsidP="008D440E">
      <w:pPr>
        <w:jc w:val="center"/>
        <w:rPr>
          <w:b/>
          <w:sz w:val="24"/>
          <w:szCs w:val="24"/>
        </w:rPr>
      </w:pPr>
      <w:proofErr w:type="gramStart"/>
      <w:r w:rsidRPr="00242453">
        <w:rPr>
          <w:b/>
          <w:sz w:val="24"/>
          <w:szCs w:val="24"/>
        </w:rPr>
        <w:t>Основные  обязательные</w:t>
      </w:r>
      <w:proofErr w:type="gramEnd"/>
      <w:r w:rsidRPr="00242453">
        <w:rPr>
          <w:b/>
          <w:sz w:val="24"/>
          <w:szCs w:val="24"/>
        </w:rPr>
        <w:t xml:space="preserve"> требования к содержанию, условиям и качеству услуг:</w:t>
      </w:r>
    </w:p>
    <w:p w:rsidR="008D440E" w:rsidRPr="00242453" w:rsidRDefault="008D440E" w:rsidP="008D440E">
      <w:pPr>
        <w:jc w:val="center"/>
        <w:rPr>
          <w:b/>
          <w:sz w:val="24"/>
          <w:szCs w:val="24"/>
        </w:rPr>
      </w:pPr>
    </w:p>
    <w:p w:rsidR="00B86C4C" w:rsidRPr="00242453" w:rsidRDefault="00B86C4C" w:rsidP="00B86C4C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42453">
        <w:rPr>
          <w:sz w:val="24"/>
          <w:szCs w:val="24"/>
        </w:rPr>
        <w:t xml:space="preserve">1 </w:t>
      </w:r>
      <w:r w:rsidR="0068568D">
        <w:rPr>
          <w:sz w:val="24"/>
          <w:szCs w:val="24"/>
        </w:rPr>
        <w:t>Арендодатель</w:t>
      </w:r>
      <w:r w:rsidRPr="00242453">
        <w:rPr>
          <w:sz w:val="24"/>
          <w:szCs w:val="24"/>
        </w:rPr>
        <w:t xml:space="preserve"> обязан обеспечить подачу автотранспорта в технически исправном состоянии (Наличие талона о </w:t>
      </w:r>
      <w:proofErr w:type="gramStart"/>
      <w:r w:rsidRPr="00242453">
        <w:rPr>
          <w:sz w:val="24"/>
          <w:szCs w:val="24"/>
        </w:rPr>
        <w:t>прохождении  годового</w:t>
      </w:r>
      <w:proofErr w:type="gramEnd"/>
      <w:r w:rsidRPr="00242453">
        <w:rPr>
          <w:sz w:val="24"/>
          <w:szCs w:val="24"/>
        </w:rPr>
        <w:t xml:space="preserve"> технического осмотра в соответствии с п. 1 ст. 17 Федерального закона от 10.12.1995 №196-ФЗ «О безопасности дорожного движения»). </w:t>
      </w:r>
    </w:p>
    <w:p w:rsidR="00B86C4C" w:rsidRPr="00242453" w:rsidRDefault="00B86C4C" w:rsidP="00B86C4C">
      <w:pPr>
        <w:jc w:val="both"/>
        <w:rPr>
          <w:sz w:val="24"/>
          <w:szCs w:val="24"/>
        </w:rPr>
      </w:pPr>
      <w:r w:rsidRPr="00242453">
        <w:rPr>
          <w:sz w:val="24"/>
          <w:szCs w:val="24"/>
        </w:rPr>
        <w:t xml:space="preserve">2. Предоставляемые услуги должны обеспечивать нормальную и безопасную эксплуатацию транспортного средства. Обязательное автострахование автомобилей силами и за счёт </w:t>
      </w:r>
      <w:r w:rsidR="0068568D">
        <w:rPr>
          <w:sz w:val="24"/>
          <w:szCs w:val="24"/>
        </w:rPr>
        <w:t>Арендодателя</w:t>
      </w:r>
      <w:r w:rsidRPr="00242453">
        <w:rPr>
          <w:sz w:val="24"/>
          <w:szCs w:val="24"/>
        </w:rPr>
        <w:t xml:space="preserve"> (согласно Федерального закона от 25.04.2002 N40-ФЗ «Об обязательном страховании гражданской ответственности владельцев транспортных средств». </w:t>
      </w:r>
    </w:p>
    <w:p w:rsidR="00B86C4C" w:rsidRPr="00242453" w:rsidRDefault="009B0164" w:rsidP="00B86C4C">
      <w:pPr>
        <w:jc w:val="both"/>
        <w:rPr>
          <w:sz w:val="24"/>
          <w:szCs w:val="24"/>
        </w:rPr>
      </w:pPr>
      <w:r w:rsidRPr="00242453">
        <w:rPr>
          <w:sz w:val="24"/>
          <w:szCs w:val="24"/>
        </w:rPr>
        <w:t>3</w:t>
      </w:r>
      <w:r w:rsidR="00B86C4C" w:rsidRPr="00242453">
        <w:rPr>
          <w:sz w:val="24"/>
          <w:szCs w:val="24"/>
        </w:rPr>
        <w:t>. В случае поломки автотранспортного средства</w:t>
      </w:r>
      <w:r w:rsidR="0068568D">
        <w:rPr>
          <w:sz w:val="24"/>
          <w:szCs w:val="24"/>
        </w:rPr>
        <w:t xml:space="preserve"> не по вине Арендатора</w:t>
      </w:r>
      <w:r w:rsidR="00B86C4C" w:rsidRPr="00242453">
        <w:rPr>
          <w:sz w:val="24"/>
          <w:szCs w:val="24"/>
        </w:rPr>
        <w:t xml:space="preserve">, </w:t>
      </w:r>
      <w:r w:rsidR="0068568D">
        <w:rPr>
          <w:sz w:val="24"/>
          <w:szCs w:val="24"/>
        </w:rPr>
        <w:t>Арендодатель</w:t>
      </w:r>
      <w:r w:rsidR="00B86C4C" w:rsidRPr="00242453">
        <w:rPr>
          <w:sz w:val="24"/>
          <w:szCs w:val="24"/>
        </w:rPr>
        <w:t xml:space="preserve"> обязан согласовывать с </w:t>
      </w:r>
      <w:r w:rsidR="0068568D">
        <w:rPr>
          <w:sz w:val="24"/>
          <w:szCs w:val="24"/>
        </w:rPr>
        <w:t>Арендатором</w:t>
      </w:r>
      <w:r w:rsidR="00B86C4C" w:rsidRPr="00242453">
        <w:rPr>
          <w:sz w:val="24"/>
          <w:szCs w:val="24"/>
        </w:rPr>
        <w:t xml:space="preserve"> марку автомашины, предлагаемую в качестве замены.</w:t>
      </w:r>
    </w:p>
    <w:p w:rsidR="00B86C4C" w:rsidRPr="00242453" w:rsidRDefault="00387CC8" w:rsidP="00B86C4C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86C4C" w:rsidRPr="00242453">
        <w:rPr>
          <w:sz w:val="24"/>
          <w:szCs w:val="24"/>
        </w:rPr>
        <w:t xml:space="preserve">. Во время действия </w:t>
      </w:r>
      <w:r w:rsidR="007E450B">
        <w:rPr>
          <w:sz w:val="24"/>
          <w:szCs w:val="24"/>
        </w:rPr>
        <w:t>договора</w:t>
      </w:r>
      <w:r w:rsidR="00B86C4C" w:rsidRPr="00242453">
        <w:rPr>
          <w:sz w:val="24"/>
          <w:szCs w:val="24"/>
        </w:rPr>
        <w:t xml:space="preserve"> оплата </w:t>
      </w:r>
      <w:r w:rsidR="009B0164" w:rsidRPr="00242453">
        <w:rPr>
          <w:sz w:val="24"/>
          <w:szCs w:val="24"/>
        </w:rPr>
        <w:t xml:space="preserve">за </w:t>
      </w:r>
      <w:r w:rsidR="007E450B">
        <w:rPr>
          <w:sz w:val="24"/>
          <w:szCs w:val="24"/>
        </w:rPr>
        <w:t>работу</w:t>
      </w:r>
      <w:r w:rsidR="009B0164" w:rsidRPr="00242453">
        <w:rPr>
          <w:sz w:val="24"/>
          <w:szCs w:val="24"/>
        </w:rPr>
        <w:t xml:space="preserve"> транспорта остаё</w:t>
      </w:r>
      <w:r w:rsidR="00B86C4C" w:rsidRPr="00242453">
        <w:rPr>
          <w:sz w:val="24"/>
          <w:szCs w:val="24"/>
        </w:rPr>
        <w:t xml:space="preserve">тся фиксированной на весь срок действия </w:t>
      </w:r>
      <w:r w:rsidR="007E450B">
        <w:rPr>
          <w:sz w:val="24"/>
          <w:szCs w:val="24"/>
        </w:rPr>
        <w:t>договора</w:t>
      </w:r>
      <w:r w:rsidR="00B86C4C" w:rsidRPr="00242453">
        <w:rPr>
          <w:sz w:val="24"/>
          <w:szCs w:val="24"/>
        </w:rPr>
        <w:t>.</w:t>
      </w:r>
    </w:p>
    <w:p w:rsidR="00B86C4C" w:rsidRPr="00242453" w:rsidRDefault="00387CC8" w:rsidP="00B86C4C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86C4C" w:rsidRPr="00242453">
        <w:rPr>
          <w:sz w:val="24"/>
          <w:szCs w:val="24"/>
        </w:rPr>
        <w:t>. Предоплата за оказание автотранспортных услуг не производится.</w:t>
      </w:r>
    </w:p>
    <w:p w:rsidR="0068568D" w:rsidRDefault="0068568D" w:rsidP="00407674">
      <w:pPr>
        <w:rPr>
          <w:b/>
        </w:rPr>
      </w:pPr>
    </w:p>
    <w:p w:rsidR="0068568D" w:rsidRPr="008529D9" w:rsidRDefault="0068568D" w:rsidP="00407674">
      <w:pPr>
        <w:rPr>
          <w:b/>
          <w:sz w:val="24"/>
          <w:szCs w:val="24"/>
        </w:rPr>
      </w:pPr>
    </w:p>
    <w:p w:rsidR="00B86C4C" w:rsidRPr="008529D9" w:rsidRDefault="0068568D" w:rsidP="008529D9">
      <w:pPr>
        <w:jc w:val="center"/>
        <w:rPr>
          <w:b/>
          <w:sz w:val="24"/>
          <w:szCs w:val="24"/>
        </w:rPr>
      </w:pPr>
      <w:r w:rsidRPr="008529D9">
        <w:rPr>
          <w:b/>
          <w:sz w:val="24"/>
          <w:szCs w:val="24"/>
        </w:rPr>
        <w:t xml:space="preserve"> Место пр</w:t>
      </w:r>
      <w:r w:rsidR="008D440E" w:rsidRPr="008529D9">
        <w:rPr>
          <w:b/>
          <w:sz w:val="24"/>
          <w:szCs w:val="24"/>
        </w:rPr>
        <w:t>и</w:t>
      </w:r>
      <w:r w:rsidRPr="008529D9">
        <w:rPr>
          <w:b/>
          <w:sz w:val="24"/>
          <w:szCs w:val="24"/>
        </w:rPr>
        <w:t>ёма-передачи транспортных средств</w:t>
      </w:r>
    </w:p>
    <w:p w:rsidR="0068568D" w:rsidRDefault="0068568D" w:rsidP="00407674">
      <w:pPr>
        <w:rPr>
          <w:b/>
        </w:rPr>
      </w:pPr>
    </w:p>
    <w:tbl>
      <w:tblPr>
        <w:tblW w:w="764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00"/>
        <w:gridCol w:w="1868"/>
        <w:gridCol w:w="974"/>
        <w:gridCol w:w="4404"/>
      </w:tblGrid>
      <w:tr w:rsidR="0068568D" w:rsidRPr="002E3FCE" w:rsidTr="0068568D">
        <w:trPr>
          <w:trHeight w:val="284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место 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передачи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транспортное средство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Баймак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УАЗ-30944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Белорецк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УАЗ-31519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568D" w:rsidRPr="002E3FCE" w:rsidRDefault="0068568D" w:rsidP="0068568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УАЗ-390994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568D" w:rsidRPr="002E3FCE" w:rsidRDefault="0068568D" w:rsidP="0068568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ВАЗ-21041-30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568D" w:rsidRPr="002E3FCE" w:rsidRDefault="0068568D" w:rsidP="0068568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ЗИЛ-131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Туймазы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ВАЗ-21041-20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Туймазы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УАЗ-330318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УАЗ-390901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Белебей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ВАЗ-21099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Нефтекамск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УАЗ-390995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УАЗ-31519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Бирск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УАЗ-31519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Мелеуз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ВАЗ-21041-30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Мелеуз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УАЗ-39094 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ЭЦУ-150 </w:t>
            </w:r>
            <w:proofErr w:type="spellStart"/>
            <w:r w:rsidRPr="002E3FCE">
              <w:rPr>
                <w:b/>
                <w:bCs/>
                <w:color w:val="000000"/>
                <w:sz w:val="16"/>
                <w:szCs w:val="16"/>
              </w:rPr>
              <w:t>баровая</w:t>
            </w:r>
            <w:proofErr w:type="spellEnd"/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установка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Стерлитамак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Нива-21310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УАЗ-390945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УАЗ-390992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УАЗ-31601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УАЗ-31514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ВАЗ-2131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ГАЗ-6611 лаборатория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МТЗ-82 </w:t>
            </w:r>
            <w:proofErr w:type="spellStart"/>
            <w:r w:rsidRPr="002E3FCE">
              <w:rPr>
                <w:b/>
                <w:bCs/>
                <w:color w:val="000000"/>
                <w:sz w:val="16"/>
                <w:szCs w:val="16"/>
              </w:rPr>
              <w:t>баровая</w:t>
            </w:r>
            <w:proofErr w:type="spellEnd"/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установка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 xml:space="preserve"> Уфа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К-1 прицеп кабелеукладчик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8568D" w:rsidRPr="002E3FCE" w:rsidTr="0068568D">
        <w:trPr>
          <w:trHeight w:val="28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ИТОГО: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8568D" w:rsidRPr="002E3FCE" w:rsidRDefault="0068568D" w:rsidP="006856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E3FC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68568D" w:rsidRPr="00407674" w:rsidRDefault="0068568D" w:rsidP="00407674">
      <w:pPr>
        <w:rPr>
          <w:b/>
        </w:rPr>
      </w:pPr>
    </w:p>
    <w:sectPr w:rsidR="0068568D" w:rsidRPr="00407674" w:rsidSect="00D50B8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B28DB"/>
    <w:multiLevelType w:val="hybridMultilevel"/>
    <w:tmpl w:val="42EE1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41A5"/>
    <w:multiLevelType w:val="hybridMultilevel"/>
    <w:tmpl w:val="5212D0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A584F01"/>
    <w:multiLevelType w:val="hybridMultilevel"/>
    <w:tmpl w:val="33AA646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D5"/>
    <w:rsid w:val="00242453"/>
    <w:rsid w:val="002E3FCE"/>
    <w:rsid w:val="00387CC8"/>
    <w:rsid w:val="00407674"/>
    <w:rsid w:val="004E2BC5"/>
    <w:rsid w:val="005B09FA"/>
    <w:rsid w:val="0068568D"/>
    <w:rsid w:val="006D6AAD"/>
    <w:rsid w:val="007E450B"/>
    <w:rsid w:val="008169A6"/>
    <w:rsid w:val="008529D9"/>
    <w:rsid w:val="00864034"/>
    <w:rsid w:val="00872C18"/>
    <w:rsid w:val="008C79DE"/>
    <w:rsid w:val="008D2CAE"/>
    <w:rsid w:val="008D440E"/>
    <w:rsid w:val="008D4D76"/>
    <w:rsid w:val="009A2EF1"/>
    <w:rsid w:val="009B0164"/>
    <w:rsid w:val="009C3C2A"/>
    <w:rsid w:val="00A21C0D"/>
    <w:rsid w:val="00B12ED5"/>
    <w:rsid w:val="00B45B2F"/>
    <w:rsid w:val="00B86C4C"/>
    <w:rsid w:val="00BB63F0"/>
    <w:rsid w:val="00C3073D"/>
    <w:rsid w:val="00C93773"/>
    <w:rsid w:val="00D240C7"/>
    <w:rsid w:val="00D50B82"/>
    <w:rsid w:val="00DA1863"/>
    <w:rsid w:val="00DB7891"/>
    <w:rsid w:val="00E0328F"/>
    <w:rsid w:val="00E607AF"/>
    <w:rsid w:val="00EB02D9"/>
    <w:rsid w:val="00F822D4"/>
    <w:rsid w:val="00FA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AB364-79BB-4A6B-B5CE-2A383291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12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12E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B86C4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List Paragraph"/>
    <w:basedOn w:val="a"/>
    <w:uiPriority w:val="34"/>
    <w:qFormat/>
    <w:rsid w:val="00D240C7"/>
    <w:pPr>
      <w:ind w:left="720"/>
      <w:contextualSpacing/>
    </w:pPr>
  </w:style>
  <w:style w:type="character" w:styleId="a5">
    <w:name w:val="Strong"/>
    <w:basedOn w:val="a0"/>
    <w:uiPriority w:val="22"/>
    <w:qFormat/>
    <w:rsid w:val="00B45B2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A0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Фаттахов Фанис Винерович</dc:creator>
  <cp:keywords/>
  <dc:description/>
  <cp:lastModifiedBy>Данилова Татьяна Владимировна</cp:lastModifiedBy>
  <cp:revision>25</cp:revision>
  <cp:lastPrinted>2015-08-07T08:35:00Z</cp:lastPrinted>
  <dcterms:created xsi:type="dcterms:W3CDTF">2015-08-06T04:00:00Z</dcterms:created>
  <dcterms:modified xsi:type="dcterms:W3CDTF">2015-08-07T12:09:00Z</dcterms:modified>
</cp:coreProperties>
</file>